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358" w:rsidRPr="00DF4965" w:rsidRDefault="003C4875" w:rsidP="006B48D3">
      <w:pPr>
        <w:pStyle w:val="a3"/>
      </w:pPr>
      <w:r>
        <w:t>Комерційна пропозиція</w:t>
      </w:r>
    </w:p>
    <w:p w:rsidR="003C4875" w:rsidRPr="003C4875" w:rsidRDefault="003C4875">
      <w:pPr>
        <w:divId w:val="398133534"/>
        <w:rPr>
          <w:rFonts w:ascii="Times New Roman" w:eastAsia="Times New Roman" w:hAnsi="Times New Roman" w:cs="Times New Roman"/>
          <w:color w:val="auto"/>
          <w:lang w:eastAsia="uk-UA" w:bidi="ar-SA"/>
        </w:rPr>
      </w:pPr>
      <w:r w:rsidRPr="003C4875">
        <w:rPr>
          <w:rFonts w:ascii="Times New Roman" w:eastAsia="Times New Roman" w:hAnsi="Times New Roman" w:cs="Times New Roman"/>
          <w:color w:val="auto"/>
          <w:lang w:eastAsia="uk-UA" w:bidi="ar-SA"/>
        </w:rPr>
        <w:br/>
      </w:r>
      <w:r w:rsidRPr="003C4875">
        <w:rPr>
          <w:rFonts w:ascii="Arial" w:eastAsia="Times New Roman" w:hAnsi="Arial" w:cs="Arial"/>
          <w:b/>
          <w:bCs/>
          <w:caps/>
          <w:color w:val="202020"/>
          <w:sz w:val="30"/>
          <w:szCs w:val="30"/>
          <w:shd w:val="clear" w:color="auto" w:fill="FFFFFF"/>
          <w:lang w:eastAsia="uk-UA" w:bidi="ar-SA"/>
        </w:rPr>
        <w:t>ЛАМПА ОПЕРАЦІЙНА СВІТЛОДІОДНА PANALEX 2 (ДВОКУПОЛЬНИЙ)</w:t>
      </w:r>
    </w:p>
    <w:p w:rsidR="0048285F" w:rsidRPr="0048285F" w:rsidRDefault="0048285F" w:rsidP="0048285F">
      <w:pPr>
        <w:spacing w:after="0" w:line="240" w:lineRule="auto"/>
        <w:jc w:val="center"/>
        <w:outlineLvl w:val="2"/>
        <w:divId w:val="283705479"/>
        <w:rPr>
          <w:rFonts w:ascii="Arial" w:eastAsia="Times New Roman" w:hAnsi="Arial" w:cs="Arial"/>
          <w:color w:val="000000"/>
          <w:sz w:val="27"/>
          <w:szCs w:val="27"/>
          <w:lang w:eastAsia="uk-UA" w:bidi="ar-SA"/>
        </w:rPr>
      </w:pPr>
      <w:r w:rsidRPr="0048285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 w:bidi="ar-SA"/>
        </w:rPr>
        <w:t>Переваги світлодіодних операційних ламп серії "PANALEX"</w:t>
      </w:r>
    </w:p>
    <w:p w:rsidR="0048285F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</w:p>
    <w:p w:rsidR="0048285F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  <w:r w:rsidRPr="0048285F">
        <w:rPr>
          <w:rFonts w:ascii="Arial" w:eastAsia="Times New Roman" w:hAnsi="Arial" w:cs="Arial"/>
          <w:color w:val="000000"/>
          <w:lang w:eastAsia="uk-UA" w:bidi="ar-SA"/>
        </w:rPr>
        <w:t>Плавне регулювання освітленості та 4-х крокове регулювання колірної температури здійснюється на сенсорному контрольному блоці керування.</w:t>
      </w:r>
    </w:p>
    <w:p w:rsidR="0048285F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  <w:r w:rsidRPr="0048285F">
        <w:rPr>
          <w:rFonts w:ascii="Arial" w:eastAsia="Times New Roman" w:hAnsi="Arial" w:cs="Arial"/>
          <w:color w:val="000000"/>
          <w:lang w:eastAsia="uk-UA" w:bidi="ar-SA"/>
        </w:rPr>
        <w:t>Блок керування окремий для кожного купола.</w:t>
      </w:r>
    </w:p>
    <w:p w:rsidR="0048285F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  <w:r w:rsidRPr="0048285F">
        <w:rPr>
          <w:rFonts w:ascii="Arial" w:eastAsia="Times New Roman" w:hAnsi="Arial" w:cs="Arial"/>
          <w:color w:val="000000"/>
          <w:lang w:eastAsia="uk-UA" w:bidi="ar-SA"/>
        </w:rPr>
        <w:t>Унікальний спектральний оптичний фільтр забезпечує відмінне відтворення кольорів.</w:t>
      </w:r>
    </w:p>
    <w:p w:rsidR="0048285F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  <w:r w:rsidRPr="0048285F">
        <w:rPr>
          <w:rFonts w:ascii="Arial" w:eastAsia="Times New Roman" w:hAnsi="Arial" w:cs="Arial"/>
          <w:color w:val="000000"/>
          <w:lang w:eastAsia="uk-UA" w:bidi="ar-SA"/>
        </w:rPr>
        <w:t>Енергозберігаючі світлодіодні елементи виробництва OSRAM (Німеччина), з найнижчими характеристиками теплопередачі, забезпечують низький рівень температури в області хірургічного поля.</w:t>
      </w:r>
    </w:p>
    <w:p w:rsidR="0048285F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  <w:r w:rsidRPr="0048285F">
        <w:rPr>
          <w:rFonts w:ascii="Arial" w:eastAsia="Times New Roman" w:hAnsi="Arial" w:cs="Arial"/>
          <w:color w:val="000000"/>
          <w:lang w:eastAsia="uk-UA" w:bidi="ar-SA"/>
        </w:rPr>
        <w:t>Завдяки більш ніж 50 000 годин роботи світлодіодів, PANALEX  може заощадити витрати на технічне обслуговування лікарні.</w:t>
      </w:r>
    </w:p>
    <w:p w:rsidR="0048285F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  <w:r w:rsidRPr="0048285F">
        <w:rPr>
          <w:rFonts w:ascii="Arial" w:eastAsia="Times New Roman" w:hAnsi="Arial" w:cs="Arial"/>
          <w:color w:val="000000"/>
          <w:lang w:eastAsia="uk-UA" w:bidi="ar-SA"/>
        </w:rPr>
        <w:t>Відмінна глибина освітлення та безшумність забезпечують зручність роботи.</w:t>
      </w:r>
    </w:p>
    <w:p w:rsidR="0048285F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  <w:r w:rsidRPr="0048285F">
        <w:rPr>
          <w:rFonts w:ascii="Arial" w:eastAsia="Times New Roman" w:hAnsi="Arial" w:cs="Arial"/>
          <w:color w:val="000000"/>
          <w:lang w:eastAsia="uk-UA" w:bidi="ar-SA"/>
        </w:rPr>
        <w:t>Ультратонкий зовнішній дизайн.</w:t>
      </w:r>
    </w:p>
    <w:p w:rsidR="0048285F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  <w:r w:rsidRPr="0048285F">
        <w:rPr>
          <w:rFonts w:ascii="Arial" w:eastAsia="Times New Roman" w:hAnsi="Arial" w:cs="Arial"/>
          <w:color w:val="000000"/>
          <w:lang w:eastAsia="uk-UA" w:bidi="ar-SA"/>
        </w:rPr>
        <w:t>Знімна рукоятка зі спеціального пластику може бути стерилізована в автоклаві при температурі 135 C більше 3000 разів.</w:t>
      </w:r>
    </w:p>
    <w:p w:rsidR="00FC1358" w:rsidRPr="0048285F" w:rsidRDefault="0048285F" w:rsidP="0048285F">
      <w:pPr>
        <w:spacing w:after="0" w:line="240" w:lineRule="auto"/>
        <w:jc w:val="both"/>
        <w:outlineLvl w:val="3"/>
        <w:divId w:val="283705479"/>
        <w:rPr>
          <w:rFonts w:ascii="Arial" w:eastAsia="Times New Roman" w:hAnsi="Arial" w:cs="Arial"/>
          <w:color w:val="000000"/>
          <w:lang w:eastAsia="uk-UA" w:bidi="ar-SA"/>
        </w:rPr>
      </w:pPr>
      <w:r w:rsidRPr="0048285F">
        <w:rPr>
          <w:rFonts w:ascii="Arial" w:eastAsia="Times New Roman" w:hAnsi="Arial" w:cs="Arial"/>
          <w:color w:val="000000"/>
          <w:lang w:eastAsia="uk-UA" w:bidi="ar-SA"/>
        </w:rPr>
        <w:t>Поворотні на 360° пантографи дозволяють встановити світильнику необмежену кількість положень.</w:t>
      </w:r>
    </w:p>
    <w:p w:rsidR="00FC1358" w:rsidRDefault="00661786">
      <w:pPr>
        <w:jc w:val="center"/>
        <w:rPr>
          <w:noProof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BF9CA" wp14:editId="2253F9D3">
            <wp:simplePos x="0" y="0"/>
            <wp:positionH relativeFrom="column">
              <wp:posOffset>1790700</wp:posOffset>
            </wp:positionH>
            <wp:positionV relativeFrom="paragraph">
              <wp:posOffset>204470</wp:posOffset>
            </wp:positionV>
            <wp:extent cx="3236595" cy="384111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429" w:rsidRDefault="00162429">
      <w:pPr>
        <w:jc w:val="center"/>
        <w:rPr>
          <w:noProof/>
          <w:lang w:val="en-US" w:eastAsia="en-US" w:bidi="ar-SA"/>
        </w:rPr>
      </w:pPr>
    </w:p>
    <w:p w:rsidR="00162429" w:rsidRDefault="00162429">
      <w:pPr>
        <w:jc w:val="center"/>
        <w:rPr>
          <w:noProof/>
          <w:lang w:val="en-US" w:eastAsia="en-US" w:bidi="ar-SA"/>
        </w:rPr>
      </w:pPr>
    </w:p>
    <w:p w:rsidR="00162429" w:rsidRDefault="00162429">
      <w:pPr>
        <w:jc w:val="center"/>
      </w:pPr>
    </w:p>
    <w:p w:rsidR="00887B60" w:rsidRPr="00887B60" w:rsidRDefault="00887B60" w:rsidP="00887B60">
      <w:pPr>
        <w:spacing w:after="0" w:line="240" w:lineRule="auto"/>
        <w:jc w:val="center"/>
        <w:outlineLvl w:val="2"/>
        <w:divId w:val="1457531110"/>
        <w:rPr>
          <w:rFonts w:ascii="Arial" w:eastAsia="Times New Roman" w:hAnsi="Arial" w:cs="Arial"/>
          <w:color w:val="000000"/>
          <w:sz w:val="27"/>
          <w:szCs w:val="27"/>
          <w:lang w:eastAsia="uk-UA" w:bidi="ar-SA"/>
        </w:rPr>
      </w:pPr>
      <w:r w:rsidRPr="00887B6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 w:bidi="ar-SA"/>
        </w:rPr>
        <w:t>Технічні характеристики для куполів: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Кількість куполів Panalex:  2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Центральна освітленість (Люкс) </w:t>
      </w:r>
      <w:hyperlink r:id="rId8" w:history="1">
        <w:r w:rsidRPr="00887B60">
          <w:rPr>
            <w:rFonts w:ascii="Arial" w:eastAsia="Times New Roman" w:hAnsi="Arial" w:cs="Arial"/>
            <w:color w:val="3984C6"/>
            <w:lang w:eastAsia="uk-UA" w:bidi="ar-SA"/>
          </w:rPr>
          <w:t>40000-160000</w:t>
        </w:r>
      </w:hyperlink>
      <w:r w:rsidRPr="00887B60">
        <w:rPr>
          <w:rFonts w:ascii="Arial" w:eastAsia="Times New Roman" w:hAnsi="Arial" w:cs="Arial"/>
          <w:color w:val="000000"/>
          <w:lang w:eastAsia="uk-UA" w:bidi="ar-SA"/>
        </w:rPr>
        <w:t>регульована для кожного купола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Індекс передачі кольору (Rа)&gt;95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Розмір світлового поля (мм) 150-300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Глибина освітлення (мм) </w:t>
      </w:r>
      <w:hyperlink r:id="rId9" w:history="1">
        <w:r w:rsidRPr="00887B60">
          <w:rPr>
            <w:rFonts w:ascii="Arial" w:eastAsia="Times New Roman" w:hAnsi="Arial" w:cs="Arial"/>
            <w:color w:val="3984C6"/>
            <w:lang w:eastAsia="uk-UA" w:bidi="ar-SA"/>
          </w:rPr>
          <w:t>500-1200</w:t>
        </w:r>
      </w:hyperlink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Регулювання колірної температури (°К) 3500, 4000, 4500, 5000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Термін служби світлодіодів, не менше (годин) 50000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Діаметр купола (мм) 700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Кількість світлодіодів, шт 80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Круглі пантографічні плечі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Ендо-режим  </w:t>
      </w:r>
    </w:p>
    <w:p w:rsidR="00887B60" w:rsidRPr="00887B60" w:rsidRDefault="00887B60" w:rsidP="00887B60">
      <w:pPr>
        <w:spacing w:after="0" w:line="240" w:lineRule="auto"/>
        <w:jc w:val="center"/>
        <w:outlineLvl w:val="2"/>
        <w:divId w:val="1457531110"/>
        <w:rPr>
          <w:rFonts w:ascii="Arial" w:eastAsia="Times New Roman" w:hAnsi="Arial" w:cs="Arial"/>
          <w:color w:val="000000"/>
          <w:sz w:val="27"/>
          <w:szCs w:val="27"/>
          <w:lang w:eastAsia="uk-UA" w:bidi="ar-SA"/>
        </w:rPr>
      </w:pPr>
    </w:p>
    <w:p w:rsidR="00887B60" w:rsidRPr="00887B60" w:rsidRDefault="00887B60" w:rsidP="00887B60">
      <w:pPr>
        <w:spacing w:after="0" w:line="240" w:lineRule="auto"/>
        <w:jc w:val="both"/>
        <w:outlineLvl w:val="2"/>
        <w:divId w:val="1457531110"/>
        <w:rPr>
          <w:rFonts w:ascii="Arial" w:eastAsia="Times New Roman" w:hAnsi="Arial" w:cs="Arial"/>
          <w:color w:val="000000"/>
          <w:sz w:val="27"/>
          <w:szCs w:val="27"/>
          <w:lang w:eastAsia="uk-UA" w:bidi="ar-SA"/>
        </w:rPr>
      </w:pPr>
      <w:r w:rsidRPr="00887B6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 w:bidi="ar-SA"/>
        </w:rPr>
        <w:t>Додаткові опції:</w:t>
      </w:r>
      <w:r w:rsidRPr="00887B60">
        <w:rPr>
          <w:rFonts w:ascii="Arial" w:eastAsia="Times New Roman" w:hAnsi="Arial" w:cs="Arial"/>
          <w:color w:val="000000"/>
          <w:sz w:val="27"/>
          <w:szCs w:val="27"/>
          <w:lang w:eastAsia="uk-UA" w:bidi="ar-SA"/>
        </w:rPr>
        <w:t> 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Touch-screem екран на блоці керування,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Пульт дистанційного керування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Точність дій медичного персоналу багато в чому залежить від якості освітлення. Саме за допомогою спеціальних ламп високої яскравості вдасться відмінно розглянути тканини, органи і, в результаті, провести хірургічне втручання.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Віола Медтехніка більш ніж 10 років виступає дистриб’ютором компанії РАХ та продовжує співпрацювати з виробником, який добре зарекомендував себе на ринку України.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Хірургічні світильники зі світлодіодними джерелами - сучасний продукт в області медичного освітлення.</w:t>
      </w:r>
    </w:p>
    <w:p w:rsidR="00887B60" w:rsidRPr="00887B60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Високопотужні світлодіоди мають в 25 разів більший термін служби, ніж традиційні галогенні лампи, а споживана ними енергія у багато разів менша. Це дозволить вам заощадити значні кошти і піде на користь навколишньому середовищу. Світлодіоди, які використовуються в світильниках Panalex, розраховані на 50 000 годин роботи.</w:t>
      </w:r>
    </w:p>
    <w:p w:rsidR="00FC1358" w:rsidRDefault="00887B60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  <w:r w:rsidRPr="00887B60">
        <w:rPr>
          <w:rFonts w:ascii="Arial" w:eastAsia="Times New Roman" w:hAnsi="Arial" w:cs="Arial"/>
          <w:color w:val="000000"/>
          <w:lang w:eastAsia="uk-UA" w:bidi="ar-SA"/>
        </w:rPr>
        <w:t>Колірна температура світильників дозволяє хірургу бачити реалістичну неспотворену картину того, що відбувається на операційному столі. Беззаперечною перевагою світлодіодів є холодне світло. Теплова енергія, що виділяється, розсіюється за допомогою інтегрованої системи відводу тепла. Це виключає нагрівання операційного поля і робить конструкцію легкою та компактною.</w:t>
      </w:r>
    </w:p>
    <w:p w:rsidR="00E17FB4" w:rsidRDefault="00E17FB4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</w:p>
    <w:p w:rsidR="00E17FB4" w:rsidRDefault="00E17FB4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</w:p>
    <w:p w:rsidR="00E17FB4" w:rsidRDefault="00E17FB4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color w:val="000000"/>
          <w:lang w:eastAsia="uk-UA" w:bidi="ar-SA"/>
        </w:rPr>
      </w:pPr>
    </w:p>
    <w:p w:rsidR="00E17FB4" w:rsidRPr="00E17FB4" w:rsidRDefault="00E17FB4" w:rsidP="00887B60">
      <w:pPr>
        <w:spacing w:after="0" w:line="240" w:lineRule="auto"/>
        <w:jc w:val="both"/>
        <w:outlineLvl w:val="3"/>
        <w:divId w:val="1457531110"/>
        <w:rPr>
          <w:rFonts w:ascii="Arial" w:eastAsia="Times New Roman" w:hAnsi="Arial" w:cs="Arial"/>
          <w:b/>
          <w:bCs/>
          <w:color w:val="000000"/>
          <w:lang w:eastAsia="uk-UA" w:bidi="ar-SA"/>
        </w:rPr>
      </w:pPr>
      <w:r>
        <w:rPr>
          <w:rFonts w:ascii="Arial" w:eastAsia="Times New Roman" w:hAnsi="Arial" w:cs="Arial"/>
          <w:b/>
          <w:bCs/>
          <w:color w:val="000000"/>
          <w:lang w:eastAsia="uk-UA" w:bidi="ar-SA"/>
        </w:rPr>
        <w:t xml:space="preserve">Ціна: </w:t>
      </w:r>
      <w:r w:rsidR="00B141F1">
        <w:rPr>
          <w:rFonts w:ascii="Arial" w:eastAsia="Times New Roman" w:hAnsi="Arial" w:cs="Arial"/>
          <w:b/>
          <w:bCs/>
          <w:color w:val="000000"/>
          <w:lang w:eastAsia="uk-UA" w:bidi="ar-SA"/>
        </w:rPr>
        <w:t>2</w:t>
      </w:r>
      <w:r w:rsidR="00B05E3A">
        <w:rPr>
          <w:rFonts w:ascii="Arial" w:eastAsia="Times New Roman" w:hAnsi="Arial" w:cs="Arial"/>
          <w:b/>
          <w:bCs/>
          <w:color w:val="000000"/>
          <w:lang w:eastAsia="uk-UA" w:bidi="ar-SA"/>
        </w:rPr>
        <w:t>49 000</w:t>
      </w:r>
      <w:r w:rsidR="00B141F1">
        <w:rPr>
          <w:rFonts w:ascii="Arial" w:eastAsia="Times New Roman" w:hAnsi="Arial" w:cs="Arial"/>
          <w:b/>
          <w:bCs/>
          <w:color w:val="000000"/>
          <w:lang w:eastAsia="uk-UA" w:bidi="ar-SA"/>
        </w:rPr>
        <w:t xml:space="preserve"> грн.</w:t>
      </w:r>
    </w:p>
    <w:sectPr w:rsidR="00E17FB4" w:rsidRPr="00E17FB4">
      <w:footerReference w:type="default" r:id="rId10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2C4" w:rsidRDefault="002422C4">
      <w:pPr>
        <w:spacing w:after="0" w:line="240" w:lineRule="auto"/>
      </w:pPr>
      <w:r>
        <w:separator/>
      </w:r>
    </w:p>
  </w:endnote>
  <w:endnote w:type="continuationSeparator" w:id="0">
    <w:p w:rsidR="002422C4" w:rsidRDefault="0024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358" w:rsidRDefault="002422C4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2C4" w:rsidRDefault="002422C4">
      <w:pPr>
        <w:spacing w:after="0" w:line="240" w:lineRule="auto"/>
      </w:pPr>
      <w:r>
        <w:separator/>
      </w:r>
    </w:p>
  </w:footnote>
  <w:footnote w:type="continuationSeparator" w:id="0">
    <w:p w:rsidR="002422C4" w:rsidRDefault="0024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89C0230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F81AA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4F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C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43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EF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B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A2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C9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6AEC82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640158">
      <w:start w:val="1"/>
      <w:numFmt w:val="lowerLetter"/>
      <w:lvlText w:val="%2."/>
      <w:lvlJc w:val="left"/>
      <w:pPr>
        <w:ind w:left="1440" w:hanging="360"/>
      </w:pPr>
    </w:lvl>
    <w:lvl w:ilvl="2" w:tplc="06E25980">
      <w:start w:val="1"/>
      <w:numFmt w:val="lowerRoman"/>
      <w:lvlText w:val="%3."/>
      <w:lvlJc w:val="right"/>
      <w:pPr>
        <w:ind w:left="2160" w:hanging="180"/>
      </w:pPr>
    </w:lvl>
    <w:lvl w:ilvl="3" w:tplc="EF400C5A">
      <w:start w:val="1"/>
      <w:numFmt w:val="decimal"/>
      <w:lvlText w:val="%4."/>
      <w:lvlJc w:val="left"/>
      <w:pPr>
        <w:ind w:left="2880" w:hanging="360"/>
      </w:pPr>
    </w:lvl>
    <w:lvl w:ilvl="4" w:tplc="54501D00">
      <w:start w:val="1"/>
      <w:numFmt w:val="lowerLetter"/>
      <w:lvlText w:val="%5."/>
      <w:lvlJc w:val="left"/>
      <w:pPr>
        <w:ind w:left="3600" w:hanging="360"/>
      </w:pPr>
    </w:lvl>
    <w:lvl w:ilvl="5" w:tplc="CBCE3BBE">
      <w:start w:val="1"/>
      <w:numFmt w:val="lowerRoman"/>
      <w:lvlText w:val="%6."/>
      <w:lvlJc w:val="right"/>
      <w:pPr>
        <w:ind w:left="4320" w:hanging="180"/>
      </w:pPr>
    </w:lvl>
    <w:lvl w:ilvl="6" w:tplc="35DA67AC">
      <w:start w:val="1"/>
      <w:numFmt w:val="decimal"/>
      <w:lvlText w:val="%7."/>
      <w:lvlJc w:val="left"/>
      <w:pPr>
        <w:ind w:left="5040" w:hanging="360"/>
      </w:pPr>
    </w:lvl>
    <w:lvl w:ilvl="7" w:tplc="8A72AFE4" w:tentative="1">
      <w:start w:val="1"/>
      <w:numFmt w:val="lowerLetter"/>
      <w:lvlText w:val="%8."/>
      <w:lvlJc w:val="left"/>
      <w:pPr>
        <w:ind w:left="5760" w:hanging="360"/>
      </w:pPr>
    </w:lvl>
    <w:lvl w:ilvl="8" w:tplc="2BD294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75"/>
    <w:rsid w:val="0014550C"/>
    <w:rsid w:val="00162429"/>
    <w:rsid w:val="002422C4"/>
    <w:rsid w:val="003C4875"/>
    <w:rsid w:val="0048285F"/>
    <w:rsid w:val="00661786"/>
    <w:rsid w:val="00887B60"/>
    <w:rsid w:val="00B05E3A"/>
    <w:rsid w:val="00B141F1"/>
    <w:rsid w:val="00C23B49"/>
    <w:rsid w:val="00E1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8CA8"/>
  <w15:docId w15:val="{FA04B319-B64E-6B4E-9A1A-CE07F82E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uk-UA" w:eastAsia="ja-JP" w:bidi="uk-U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9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28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Назва Знак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Підзаголовок Знак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a">
    <w:name w:val="Quote"/>
    <w:basedOn w:val="a"/>
    <w:next w:val="a"/>
    <w:link w:val="ab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ab">
    <w:name w:val="Цитата Знак"/>
    <w:basedOn w:val="a0"/>
    <w:link w:val="aa"/>
    <w:uiPriority w:val="29"/>
    <w:semiHidden/>
    <w:rPr>
      <w:i/>
      <w:iCs/>
      <w:sz w:val="34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d">
    <w:name w:val="Насичена цитата Знак"/>
    <w:basedOn w:val="a0"/>
    <w:link w:val="ac"/>
    <w:uiPriority w:val="30"/>
    <w:semiHidden/>
    <w:rPr>
      <w:b/>
      <w:i/>
      <w:iCs/>
      <w:color w:val="454541" w:themeColor="text2" w:themeTint="E6"/>
      <w:sz w:val="34"/>
    </w:rPr>
  </w:style>
  <w:style w:type="character" w:styleId="ae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f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2">
    <w:name w:val="Placeholder Text"/>
    <w:basedOn w:val="a0"/>
    <w:uiPriority w:val="99"/>
    <w:semiHidden/>
    <w:rPr>
      <w:color w:val="808080"/>
    </w:rPr>
  </w:style>
  <w:style w:type="character" w:styleId="af3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4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5">
    <w:name w:val="head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</w:style>
  <w:style w:type="character" w:customStyle="1" w:styleId="30">
    <w:name w:val="Заголовок 3 Знак"/>
    <w:basedOn w:val="a0"/>
    <w:link w:val="3"/>
    <w:uiPriority w:val="9"/>
    <w:semiHidden/>
    <w:rsid w:val="0048285F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48285F"/>
    <w:rPr>
      <w:rFonts w:asciiTheme="majorHAnsi" w:eastAsiaTheme="majorEastAsia" w:hAnsiTheme="majorHAnsi" w:cstheme="majorBidi"/>
      <w:iCs/>
      <w:color w:val="FF7A00" w:themeColor="accent1"/>
    </w:rPr>
  </w:style>
  <w:style w:type="character" w:customStyle="1" w:styleId="apple-converted-space">
    <w:name w:val="apple-converted-space"/>
    <w:basedOn w:val="a0"/>
    <w:rsid w:val="00887B60"/>
  </w:style>
  <w:style w:type="character" w:styleId="af9">
    <w:name w:val="Hyperlink"/>
    <w:basedOn w:val="a0"/>
    <w:uiPriority w:val="99"/>
    <w:semiHidden/>
    <w:unhideWhenUsed/>
    <w:rsid w:val="00887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000-16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500-1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126C818-87C0-9542-B8CD-D431106D68EF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%7b1126C818-87C0-9542-B8CD-D431106D68EF%7dtf16392100.dotx</Template>
  <TotalTime>0</TotalTime>
  <Pages>2</Pages>
  <Words>1800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Сейко</dc:creator>
  <cp:keywords/>
  <dc:description/>
  <cp:lastModifiedBy>Анастасія Сейко</cp:lastModifiedBy>
  <cp:revision>2</cp:revision>
  <dcterms:created xsi:type="dcterms:W3CDTF">2021-03-24T16:38:00Z</dcterms:created>
  <dcterms:modified xsi:type="dcterms:W3CDTF">2021-03-24T16:38:00Z</dcterms:modified>
</cp:coreProperties>
</file>